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EC" w:rsidRDefault="00B25CEC" w:rsidP="00B25CEC">
      <w:pPr>
        <w:tabs>
          <w:tab w:val="left" w:pos="1080"/>
        </w:tabs>
        <w:jc w:val="center"/>
        <w:rPr>
          <w:b/>
        </w:rPr>
      </w:pPr>
    </w:p>
    <w:p w:rsidR="00B25CEC" w:rsidRDefault="00B25CEC" w:rsidP="00B25CEC">
      <w:pPr>
        <w:tabs>
          <w:tab w:val="left" w:pos="1080"/>
        </w:tabs>
        <w:jc w:val="center"/>
        <w:rPr>
          <w:b/>
        </w:rPr>
      </w:pPr>
      <w:r w:rsidRPr="000361BA">
        <w:rPr>
          <w:b/>
        </w:rPr>
        <w:t xml:space="preserve">СТРУКТУРА </w:t>
      </w:r>
      <w:r>
        <w:rPr>
          <w:b/>
        </w:rPr>
        <w:t>БИЗНЕС-ПЛАНА</w:t>
      </w:r>
    </w:p>
    <w:p w:rsidR="00B25CEC" w:rsidRPr="00022E86" w:rsidRDefault="00B25CEC" w:rsidP="00B25CEC">
      <w:pPr>
        <w:tabs>
          <w:tab w:val="left" w:pos="1080"/>
        </w:tabs>
        <w:jc w:val="center"/>
        <w:rPr>
          <w:b/>
        </w:rPr>
      </w:pPr>
    </w:p>
    <w:p w:rsidR="00B25CEC" w:rsidRPr="00022E86" w:rsidRDefault="00B25CEC" w:rsidP="00B25CEC">
      <w:pPr>
        <w:jc w:val="both"/>
      </w:pPr>
      <w:r w:rsidRPr="00022E86">
        <w:t>Титульный лист.</w:t>
      </w:r>
    </w:p>
    <w:p w:rsidR="00B25CEC" w:rsidRPr="00022E86" w:rsidRDefault="00B25CEC" w:rsidP="00B25CEC">
      <w:pPr>
        <w:jc w:val="both"/>
      </w:pPr>
      <w:r w:rsidRPr="00022E86">
        <w:t>Содержание.</w:t>
      </w:r>
    </w:p>
    <w:p w:rsidR="00B25CEC" w:rsidRPr="00022E86" w:rsidRDefault="00B25CEC" w:rsidP="00B25CEC">
      <w:pPr>
        <w:jc w:val="both"/>
      </w:pPr>
      <w:r w:rsidRPr="00022E86">
        <w:t>Конфиденциальность.</w:t>
      </w:r>
    </w:p>
    <w:p w:rsidR="00B25CEC" w:rsidRPr="00022E86" w:rsidRDefault="00B25CEC" w:rsidP="00B25CEC">
      <w:pPr>
        <w:snapToGrid w:val="0"/>
        <w:jc w:val="both"/>
        <w:rPr>
          <w:b/>
          <w:bCs/>
          <w:color w:val="000000"/>
        </w:rPr>
      </w:pPr>
      <w:r w:rsidRPr="00022E86">
        <w:rPr>
          <w:b/>
          <w:bCs/>
          <w:color w:val="000000"/>
        </w:rPr>
        <w:t>1. УЧАСТНИК ПРОЕКТА:</w:t>
      </w:r>
    </w:p>
    <w:p w:rsidR="00B25CEC" w:rsidRPr="00022E86" w:rsidRDefault="00B25CEC" w:rsidP="00B25CEC">
      <w:pPr>
        <w:snapToGrid w:val="0"/>
        <w:jc w:val="both"/>
        <w:rPr>
          <w:i/>
          <w:iCs/>
          <w:color w:val="000000"/>
        </w:rPr>
      </w:pPr>
      <w:r w:rsidRPr="00022E86">
        <w:rPr>
          <w:color w:val="000000"/>
        </w:rPr>
        <w:t xml:space="preserve">1.1. Название проекта с указанием </w:t>
      </w:r>
      <w:r w:rsidRPr="00022E86">
        <w:t>приоритетного направления развития науки и техники РФ и критической технологии федерального уровня</w:t>
      </w:r>
      <w:r w:rsidRPr="00022E86">
        <w:rPr>
          <w:color w:val="000000"/>
        </w:rPr>
        <w:t>, к которым относится проект.</w:t>
      </w:r>
    </w:p>
    <w:p w:rsidR="00B25CEC" w:rsidRPr="00022E86" w:rsidRDefault="00B25CEC" w:rsidP="00B25CEC">
      <w:pPr>
        <w:autoSpaceDE w:val="0"/>
        <w:autoSpaceDN w:val="0"/>
        <w:adjustRightInd w:val="0"/>
        <w:jc w:val="both"/>
      </w:pPr>
      <w:r w:rsidRPr="00022E86">
        <w:rPr>
          <w:color w:val="000000"/>
        </w:rPr>
        <w:t>1.2. Ф</w:t>
      </w:r>
      <w:r w:rsidRPr="00022E86">
        <w:t>ирменное наименование предприятия (полное и сокращенное).</w:t>
      </w:r>
    </w:p>
    <w:p w:rsidR="00B25CEC" w:rsidRPr="00022E86" w:rsidRDefault="00B25CEC" w:rsidP="00B25CEC">
      <w:pPr>
        <w:tabs>
          <w:tab w:val="left" w:pos="667"/>
        </w:tabs>
        <w:jc w:val="both"/>
        <w:rPr>
          <w:color w:val="000000"/>
        </w:rPr>
      </w:pPr>
      <w:r w:rsidRPr="00022E86">
        <w:rPr>
          <w:color w:val="000000"/>
        </w:rPr>
        <w:t xml:space="preserve">1.3. </w:t>
      </w:r>
      <w:r w:rsidRPr="00022E86">
        <w:t>Сведения об организационно-правовой форме.</w:t>
      </w:r>
    </w:p>
    <w:p w:rsidR="00B25CEC" w:rsidRPr="00022E86" w:rsidRDefault="00B25CEC" w:rsidP="00B25CEC">
      <w:pPr>
        <w:tabs>
          <w:tab w:val="left" w:pos="667"/>
        </w:tabs>
        <w:jc w:val="both"/>
        <w:rPr>
          <w:color w:val="000000"/>
        </w:rPr>
      </w:pPr>
      <w:r w:rsidRPr="00022E86">
        <w:rPr>
          <w:color w:val="000000"/>
        </w:rPr>
        <w:t>1.4. Распределение уставного капитала.</w:t>
      </w:r>
    </w:p>
    <w:p w:rsidR="00B25CEC" w:rsidRPr="00022E86" w:rsidRDefault="00B25CEC" w:rsidP="00B25CEC">
      <w:pPr>
        <w:tabs>
          <w:tab w:val="left" w:pos="667"/>
        </w:tabs>
        <w:jc w:val="both"/>
        <w:rPr>
          <w:color w:val="000000"/>
        </w:rPr>
      </w:pPr>
      <w:r w:rsidRPr="00022E86">
        <w:rPr>
          <w:color w:val="000000"/>
        </w:rPr>
        <w:t>1.5. Сведения о месте нахождения, почтовый адрес.</w:t>
      </w:r>
    </w:p>
    <w:p w:rsidR="00B25CEC" w:rsidRPr="00022E86" w:rsidRDefault="00B25CEC" w:rsidP="00B25CEC">
      <w:pPr>
        <w:tabs>
          <w:tab w:val="left" w:pos="667"/>
        </w:tabs>
        <w:jc w:val="both"/>
        <w:rPr>
          <w:color w:val="000000"/>
        </w:rPr>
      </w:pPr>
      <w:r w:rsidRPr="00022E86">
        <w:rPr>
          <w:color w:val="000000"/>
        </w:rPr>
        <w:t>1.6. Наличие основных средств и необходимых площадей для проведения работ.</w:t>
      </w:r>
    </w:p>
    <w:p w:rsidR="00B25CEC" w:rsidRPr="00022E86" w:rsidRDefault="00B25CEC" w:rsidP="00B25CEC">
      <w:pPr>
        <w:tabs>
          <w:tab w:val="left" w:pos="667"/>
        </w:tabs>
        <w:jc w:val="both"/>
        <w:rPr>
          <w:color w:val="000000"/>
        </w:rPr>
      </w:pPr>
      <w:r w:rsidRPr="00022E86">
        <w:rPr>
          <w:color w:val="000000"/>
        </w:rPr>
        <w:t>1.7. Фактическая выручка от реализации продукции за последний год.</w:t>
      </w:r>
    </w:p>
    <w:p w:rsidR="00B25CEC" w:rsidRPr="00022E86" w:rsidRDefault="00B25CEC" w:rsidP="00B25CEC">
      <w:pPr>
        <w:tabs>
          <w:tab w:val="left" w:pos="667"/>
        </w:tabs>
        <w:jc w:val="both"/>
        <w:rPr>
          <w:color w:val="000000"/>
        </w:rPr>
      </w:pPr>
      <w:r w:rsidRPr="00022E86">
        <w:rPr>
          <w:color w:val="000000"/>
        </w:rPr>
        <w:t>1.8. Финансирование проекта из внебюджетных источников (с указанием этих источников).</w:t>
      </w:r>
    </w:p>
    <w:p w:rsidR="00B25CEC" w:rsidRPr="00022E86" w:rsidRDefault="00B25CEC" w:rsidP="00B25CEC">
      <w:pPr>
        <w:tabs>
          <w:tab w:val="left" w:pos="667"/>
        </w:tabs>
        <w:jc w:val="both"/>
        <w:rPr>
          <w:b/>
          <w:bCs/>
          <w:color w:val="000000"/>
        </w:rPr>
      </w:pPr>
      <w:r w:rsidRPr="00022E86">
        <w:rPr>
          <w:color w:val="000000"/>
        </w:rPr>
        <w:t>1.9. Имеющийся у коллектива предприятия научный задел по предлагаемому проекту, полученные ранее результаты.</w:t>
      </w:r>
    </w:p>
    <w:p w:rsidR="00B25CEC" w:rsidRPr="00022E86" w:rsidRDefault="00B25CEC" w:rsidP="00B25CEC">
      <w:pPr>
        <w:snapToGrid w:val="0"/>
        <w:jc w:val="both"/>
        <w:rPr>
          <w:b/>
          <w:bCs/>
          <w:color w:val="000000"/>
        </w:rPr>
      </w:pPr>
      <w:r w:rsidRPr="00022E86">
        <w:rPr>
          <w:b/>
          <w:bCs/>
          <w:color w:val="000000"/>
        </w:rPr>
        <w:t>2. НАУЧНАЯ СОСТАВЛЯЮЩАЯ ПРОЕКТА:</w:t>
      </w:r>
    </w:p>
    <w:p w:rsidR="00B25CEC" w:rsidRPr="00022E86" w:rsidRDefault="00B25CEC" w:rsidP="00B25CEC">
      <w:pPr>
        <w:snapToGrid w:val="0"/>
        <w:jc w:val="both"/>
        <w:rPr>
          <w:color w:val="000000"/>
        </w:rPr>
      </w:pPr>
      <w:r w:rsidRPr="00022E86">
        <w:rPr>
          <w:color w:val="000000"/>
        </w:rPr>
        <w:t>2.1. Научно-техническая задача, на решение которой направлен проект.</w:t>
      </w:r>
    </w:p>
    <w:p w:rsidR="00B25CEC" w:rsidRPr="00022E86" w:rsidRDefault="00B25CEC" w:rsidP="00B25CEC">
      <w:pPr>
        <w:jc w:val="both"/>
        <w:rPr>
          <w:color w:val="000000"/>
        </w:rPr>
      </w:pPr>
      <w:r w:rsidRPr="00022E86">
        <w:rPr>
          <w:color w:val="000000"/>
        </w:rPr>
        <w:t xml:space="preserve">2.2. </w:t>
      </w:r>
      <w:r w:rsidRPr="00022E86">
        <w:rPr>
          <w:bCs/>
          <w:color w:val="000000"/>
        </w:rPr>
        <w:t>Научная новизна</w:t>
      </w:r>
      <w:r w:rsidRPr="00022E86">
        <w:rPr>
          <w:color w:val="000000"/>
        </w:rPr>
        <w:t xml:space="preserve"> предлагаемых в проекте решений (указываются документы, подтверждающие право предприятия-заявителя на интеллектуальную собственность по предлагаемым разработкам).</w:t>
      </w:r>
    </w:p>
    <w:p w:rsidR="00B25CEC" w:rsidRPr="00022E86" w:rsidRDefault="00B25CEC" w:rsidP="00B25CEC">
      <w:pPr>
        <w:jc w:val="both"/>
        <w:rPr>
          <w:color w:val="000000"/>
        </w:rPr>
      </w:pPr>
      <w:r w:rsidRPr="00022E86">
        <w:rPr>
          <w:color w:val="000000"/>
        </w:rPr>
        <w:t>2.3. Обоснование необходимости проведения НИОКР.</w:t>
      </w:r>
    </w:p>
    <w:p w:rsidR="00B25CEC" w:rsidRPr="00022E86" w:rsidRDefault="00B25CEC" w:rsidP="00B25CEC">
      <w:pPr>
        <w:jc w:val="both"/>
        <w:rPr>
          <w:color w:val="000000"/>
        </w:rPr>
      </w:pPr>
      <w:r w:rsidRPr="00022E86">
        <w:rPr>
          <w:color w:val="000000"/>
        </w:rPr>
        <w:t>2.4. Современное состояние исследований по данному направлению.</w:t>
      </w:r>
    </w:p>
    <w:p w:rsidR="00B25CEC" w:rsidRPr="00022E86" w:rsidRDefault="00B25CEC" w:rsidP="00B25CEC">
      <w:pPr>
        <w:jc w:val="both"/>
        <w:rPr>
          <w:color w:val="000000"/>
        </w:rPr>
      </w:pPr>
      <w:r w:rsidRPr="00022E86">
        <w:rPr>
          <w:color w:val="000000"/>
        </w:rPr>
        <w:t>2.5. Ожидаемый результат и сравнение его с существующим уровнем.</w:t>
      </w:r>
    </w:p>
    <w:p w:rsidR="00B25CEC" w:rsidRPr="00022E86" w:rsidRDefault="00B25CEC" w:rsidP="00B25CEC">
      <w:pPr>
        <w:jc w:val="both"/>
        <w:rPr>
          <w:b/>
          <w:bCs/>
          <w:color w:val="000000"/>
        </w:rPr>
      </w:pPr>
      <w:r w:rsidRPr="00022E86">
        <w:rPr>
          <w:color w:val="000000"/>
        </w:rPr>
        <w:t>2.6. Описание новых видов или качественного изменения продукции, появляющихся в результате выполнения проекта.</w:t>
      </w:r>
    </w:p>
    <w:p w:rsidR="00B25CEC" w:rsidRPr="00022E86" w:rsidRDefault="00B25CEC" w:rsidP="00B25CEC">
      <w:pPr>
        <w:snapToGrid w:val="0"/>
        <w:jc w:val="both"/>
        <w:rPr>
          <w:b/>
          <w:bCs/>
          <w:color w:val="000000"/>
        </w:rPr>
      </w:pPr>
      <w:r w:rsidRPr="00022E86">
        <w:rPr>
          <w:b/>
          <w:bCs/>
          <w:color w:val="000000"/>
        </w:rPr>
        <w:t>3. ОБЛАСТЬ ИСПОЛЬЗОВАНИЯ РЕЗУЛЬТАТОВ НИОКР:</w:t>
      </w:r>
    </w:p>
    <w:p w:rsidR="00B25CEC" w:rsidRPr="00022E86" w:rsidRDefault="00B25CEC" w:rsidP="00B25CEC">
      <w:pPr>
        <w:snapToGrid w:val="0"/>
        <w:jc w:val="both"/>
        <w:rPr>
          <w:color w:val="000000"/>
        </w:rPr>
      </w:pPr>
      <w:r w:rsidRPr="00022E86">
        <w:rPr>
          <w:color w:val="000000"/>
        </w:rPr>
        <w:t xml:space="preserve">3.1. Возможность и пути коммерциализации полученных результатов выполнения НИОКР. </w:t>
      </w:r>
    </w:p>
    <w:p w:rsidR="00B25CEC" w:rsidRPr="00022E86" w:rsidRDefault="00B25CEC" w:rsidP="00B25CEC">
      <w:pPr>
        <w:jc w:val="both"/>
        <w:rPr>
          <w:color w:val="000000"/>
        </w:rPr>
      </w:pPr>
      <w:r w:rsidRPr="00022E86">
        <w:rPr>
          <w:color w:val="000000"/>
        </w:rPr>
        <w:t>3.2.Ситуация на внутреннем и внешнем рынках, имеющиеся аналоги.</w:t>
      </w:r>
    </w:p>
    <w:p w:rsidR="00B25CEC" w:rsidRPr="00022E86" w:rsidRDefault="00B25CEC" w:rsidP="00B25CEC">
      <w:pPr>
        <w:jc w:val="both"/>
        <w:rPr>
          <w:color w:val="000000"/>
        </w:rPr>
      </w:pPr>
      <w:r w:rsidRPr="00022E86">
        <w:rPr>
          <w:color w:val="000000"/>
        </w:rPr>
        <w:t>3.3.Контингент покупателей, объем платежеспособного спроса на первые два года.</w:t>
      </w:r>
    </w:p>
    <w:p w:rsidR="00B25CEC" w:rsidRPr="00022E86" w:rsidRDefault="00B25CEC" w:rsidP="00B25CEC">
      <w:pPr>
        <w:jc w:val="both"/>
        <w:rPr>
          <w:color w:val="000000"/>
        </w:rPr>
      </w:pPr>
      <w:r w:rsidRPr="00022E86">
        <w:rPr>
          <w:color w:val="000000"/>
        </w:rPr>
        <w:t>3.4.Ориентировочные цена и себестоимость (калькуляция в расчете на единицу продукции), планируемая прибыль на единицу продукта (с указанием минимальной и максимальной величины).</w:t>
      </w:r>
    </w:p>
    <w:p w:rsidR="00B25CEC" w:rsidRPr="00022E86" w:rsidRDefault="00B25CEC" w:rsidP="00B25CEC">
      <w:pPr>
        <w:jc w:val="both"/>
        <w:rPr>
          <w:color w:val="000000"/>
        </w:rPr>
      </w:pPr>
      <w:r w:rsidRPr="00022E86">
        <w:rPr>
          <w:color w:val="000000"/>
        </w:rPr>
        <w:t>3.5.Объемы продаж и цены конкурентов (с указанием источников информации), их минимальная и максимальная величина.</w:t>
      </w:r>
    </w:p>
    <w:p w:rsidR="00B25CEC" w:rsidRPr="00022E86" w:rsidRDefault="00B25CEC" w:rsidP="00B25CEC">
      <w:pPr>
        <w:jc w:val="both"/>
        <w:rPr>
          <w:b/>
          <w:bCs/>
          <w:color w:val="000000"/>
        </w:rPr>
      </w:pPr>
      <w:r w:rsidRPr="00022E86">
        <w:rPr>
          <w:color w:val="000000"/>
        </w:rPr>
        <w:t xml:space="preserve">3.6.Схема распространения продукта, способы стимулирования продаж. </w:t>
      </w:r>
    </w:p>
    <w:p w:rsidR="00B25CEC" w:rsidRPr="00022E86" w:rsidRDefault="00B25CEC" w:rsidP="00B25CEC">
      <w:pPr>
        <w:snapToGrid w:val="0"/>
        <w:jc w:val="both"/>
        <w:rPr>
          <w:b/>
          <w:bCs/>
          <w:color w:val="000000"/>
        </w:rPr>
      </w:pPr>
      <w:r w:rsidRPr="00022E86">
        <w:rPr>
          <w:b/>
          <w:bCs/>
          <w:color w:val="000000"/>
        </w:rPr>
        <w:t>4. ТЕХНИЧЕСКОЕ ОБЕСПЕЧЕНИЕ РЕАЛИЗАЦИИ ПРОДУКТА:</w:t>
      </w:r>
    </w:p>
    <w:p w:rsidR="00B25CEC" w:rsidRPr="00022E86" w:rsidRDefault="00B25CEC" w:rsidP="00B25CEC">
      <w:pPr>
        <w:snapToGrid w:val="0"/>
        <w:jc w:val="both"/>
        <w:rPr>
          <w:color w:val="000000"/>
        </w:rPr>
      </w:pPr>
      <w:r w:rsidRPr="00022E86">
        <w:rPr>
          <w:color w:val="000000"/>
        </w:rPr>
        <w:t>4.1. Поквартальный график реализации проекта.</w:t>
      </w:r>
    </w:p>
    <w:p w:rsidR="00B25CEC" w:rsidRPr="00022E86" w:rsidRDefault="00B25CEC" w:rsidP="00B25CEC">
      <w:pPr>
        <w:jc w:val="both"/>
        <w:rPr>
          <w:color w:val="000000"/>
        </w:rPr>
      </w:pPr>
      <w:r w:rsidRPr="00022E86">
        <w:rPr>
          <w:color w:val="000000"/>
        </w:rPr>
        <w:t>4.2. Необходимые мощности и план их создания, приобретаемое оборудование, производственная кооперация.</w:t>
      </w:r>
    </w:p>
    <w:p w:rsidR="00B25CEC" w:rsidRPr="00022E86" w:rsidRDefault="00B25CEC" w:rsidP="00B25CEC">
      <w:pPr>
        <w:jc w:val="both"/>
        <w:rPr>
          <w:color w:val="000000"/>
        </w:rPr>
      </w:pPr>
      <w:r w:rsidRPr="00022E86">
        <w:rPr>
          <w:color w:val="000000"/>
        </w:rPr>
        <w:t>4.3. План обеспечения материалами, сырьем, комплектующими.</w:t>
      </w:r>
    </w:p>
    <w:p w:rsidR="00B25CEC" w:rsidRPr="009D3C35" w:rsidRDefault="00B25CEC" w:rsidP="00B25CEC">
      <w:pPr>
        <w:jc w:val="both"/>
        <w:rPr>
          <w:color w:val="000000"/>
        </w:rPr>
      </w:pPr>
      <w:r w:rsidRPr="009D3C35">
        <w:rPr>
          <w:color w:val="000000"/>
        </w:rPr>
        <w:t>4.4. Методы контроля качества и схема сертификации продукта.</w:t>
      </w:r>
    </w:p>
    <w:p w:rsidR="00B25CEC" w:rsidRPr="009D3C35" w:rsidRDefault="00B25CEC" w:rsidP="00B25CEC">
      <w:pPr>
        <w:jc w:val="both"/>
        <w:rPr>
          <w:color w:val="000000"/>
        </w:rPr>
      </w:pPr>
      <w:r w:rsidRPr="009D3C35">
        <w:rPr>
          <w:color w:val="000000"/>
        </w:rPr>
        <w:t>4.5. Разрешения и лицензии на вид деятельности и на производство продукта (при необходимости).</w:t>
      </w:r>
    </w:p>
    <w:p w:rsidR="00B25CEC" w:rsidRPr="00022E86" w:rsidRDefault="00B25CEC" w:rsidP="00B25CEC">
      <w:pPr>
        <w:jc w:val="both"/>
        <w:rPr>
          <w:color w:val="000000"/>
        </w:rPr>
      </w:pPr>
      <w:r w:rsidRPr="009D3C35">
        <w:rPr>
          <w:color w:val="000000"/>
        </w:rPr>
        <w:t>4.6. Затраты на сохранение окружающей среды (их минимальные и максимальные значения).</w:t>
      </w:r>
    </w:p>
    <w:p w:rsidR="00B25CEC" w:rsidRPr="00022E86" w:rsidRDefault="00B25CEC" w:rsidP="00B25CEC">
      <w:pPr>
        <w:jc w:val="both"/>
        <w:rPr>
          <w:color w:val="000000"/>
        </w:rPr>
      </w:pPr>
      <w:r w:rsidRPr="00022E86">
        <w:rPr>
          <w:color w:val="000000"/>
        </w:rPr>
        <w:lastRenderedPageBreak/>
        <w:t>4.7. Необходимые специалисты, квалификация и предыдущий опыт работы, уровни оплаты труда и методы стимулирования персонала, схема привлечения специалистов (с указанием штатных сотрудников и совместителей по годам проекта).</w:t>
      </w:r>
    </w:p>
    <w:p w:rsidR="00B25CEC" w:rsidRPr="00022E86" w:rsidRDefault="00B25CEC" w:rsidP="00B25CEC">
      <w:pPr>
        <w:snapToGrid w:val="0"/>
        <w:jc w:val="both"/>
        <w:rPr>
          <w:b/>
          <w:bCs/>
          <w:color w:val="000000"/>
        </w:rPr>
      </w:pPr>
      <w:r w:rsidRPr="00022E86">
        <w:rPr>
          <w:b/>
          <w:bCs/>
          <w:color w:val="000000"/>
        </w:rPr>
        <w:t>5. ФИНАНСОВЫЙ ПЛАН:</w:t>
      </w:r>
    </w:p>
    <w:p w:rsidR="00B25CEC" w:rsidRPr="00022E86" w:rsidRDefault="00B25CEC" w:rsidP="00B25CEC">
      <w:pPr>
        <w:snapToGrid w:val="0"/>
        <w:jc w:val="both"/>
        <w:rPr>
          <w:color w:val="000000"/>
        </w:rPr>
      </w:pPr>
      <w:r w:rsidRPr="00022E86">
        <w:rPr>
          <w:color w:val="000000"/>
        </w:rPr>
        <w:t>5.1. Общий объем финансирования проекта, в том числе объем внебюджетных инвестиций или собственных средств, источники средств и формы их получения.</w:t>
      </w:r>
    </w:p>
    <w:p w:rsidR="00B25CEC" w:rsidRPr="009D3C35" w:rsidRDefault="00B25CEC" w:rsidP="00B25CEC">
      <w:pPr>
        <w:jc w:val="both"/>
        <w:rPr>
          <w:rFonts w:eastAsia="MS Mincho"/>
        </w:rPr>
      </w:pPr>
      <w:r w:rsidRPr="009D3C35">
        <w:rPr>
          <w:color w:val="000000"/>
        </w:rPr>
        <w:t xml:space="preserve">5.2. Поквартальный план движения денежных средств с учётом затрат на НИОКР. </w:t>
      </w:r>
      <w:r w:rsidRPr="009D3C35">
        <w:t xml:space="preserve">В табл. 1 представлены основные статьи </w:t>
      </w:r>
      <w:proofErr w:type="spellStart"/>
      <w:r w:rsidRPr="009D3C35">
        <w:t>Cash</w:t>
      </w:r>
      <w:proofErr w:type="spellEnd"/>
      <w:r w:rsidRPr="009D3C35">
        <w:t xml:space="preserve"> </w:t>
      </w:r>
      <w:proofErr w:type="spellStart"/>
      <w:r w:rsidRPr="009D3C35">
        <w:t>Flow</w:t>
      </w:r>
      <w:proofErr w:type="spellEnd"/>
      <w:r w:rsidRPr="009D3C35">
        <w:t xml:space="preserve"> в группировке по его разделам. </w:t>
      </w:r>
      <w:r w:rsidRPr="009D3C35">
        <w:rPr>
          <w:rFonts w:eastAsia="MS Mincho"/>
        </w:rPr>
        <w:t>Он составляется не по этапам проекта, а по кварталам календарного года, как минимум, на все время финансирования проекта Фондом.</w:t>
      </w:r>
    </w:p>
    <w:p w:rsidR="00B25CEC" w:rsidRPr="009D3C35" w:rsidRDefault="00B25CEC" w:rsidP="00B25CEC">
      <w:pPr>
        <w:jc w:val="both"/>
        <w:rPr>
          <w:color w:val="000000"/>
        </w:rPr>
      </w:pPr>
      <w:r w:rsidRPr="009D3C35">
        <w:rPr>
          <w:color w:val="000000"/>
        </w:rPr>
        <w:t>5.3. Календарный план и смета затрат на выполнение проекта с учётом внебюджетных инвестиций или собственных средств (“всего”, в том числе “собственные средства”, “средства Фонда”).</w:t>
      </w:r>
    </w:p>
    <w:p w:rsidR="00B25CEC" w:rsidRPr="009D3C35" w:rsidRDefault="00B25CEC" w:rsidP="00B25CEC">
      <w:pPr>
        <w:jc w:val="both"/>
        <w:rPr>
          <w:color w:val="000000"/>
        </w:rPr>
      </w:pPr>
      <w:r w:rsidRPr="009D3C35">
        <w:rPr>
          <w:color w:val="000000"/>
        </w:rPr>
        <w:t xml:space="preserve">5.4. Основные экономические показатели (затраты на производство, прибыль, чистая прибыль, рентабельность выпускаемого продукта) к концу реализации проекта. </w:t>
      </w:r>
    </w:p>
    <w:p w:rsidR="00B25CEC" w:rsidRPr="009D3C35" w:rsidRDefault="00B25CEC" w:rsidP="00B25CEC">
      <w:pPr>
        <w:jc w:val="both"/>
        <w:rPr>
          <w:color w:val="000000"/>
        </w:rPr>
      </w:pPr>
      <w:r w:rsidRPr="009D3C35">
        <w:rPr>
          <w:color w:val="000000"/>
        </w:rPr>
        <w:t>5.5. Возможные моменты, типы и источники рисков, меры по их уменьшению.</w:t>
      </w:r>
    </w:p>
    <w:p w:rsidR="00B25CEC" w:rsidRPr="009D3C35" w:rsidRDefault="00B25CEC" w:rsidP="00B25CEC">
      <w:pPr>
        <w:snapToGrid w:val="0"/>
        <w:jc w:val="both"/>
        <w:rPr>
          <w:b/>
          <w:bCs/>
          <w:color w:val="000000"/>
        </w:rPr>
      </w:pPr>
      <w:r w:rsidRPr="009D3C35">
        <w:rPr>
          <w:b/>
          <w:bCs/>
          <w:color w:val="000000"/>
        </w:rPr>
        <w:t>6. ИТОГИ РЕАЛИЗАЦИИ ПРОЕКТА</w:t>
      </w:r>
    </w:p>
    <w:p w:rsidR="00B25CEC" w:rsidRPr="009D3C35" w:rsidRDefault="00B25CEC" w:rsidP="00B25CEC">
      <w:pPr>
        <w:pStyle w:val="a3"/>
        <w:rPr>
          <w:bCs/>
          <w:color w:val="000000"/>
          <w:sz w:val="24"/>
          <w:szCs w:val="24"/>
        </w:rPr>
      </w:pPr>
      <w:r w:rsidRPr="009D3C35">
        <w:rPr>
          <w:bCs/>
          <w:color w:val="000000"/>
          <w:sz w:val="24"/>
          <w:szCs w:val="24"/>
        </w:rPr>
        <w:t xml:space="preserve">6.1. Прирост выручки </w:t>
      </w:r>
      <w:r w:rsidRPr="009D3C35">
        <w:rPr>
          <w:color w:val="000000"/>
          <w:sz w:val="24"/>
          <w:szCs w:val="24"/>
        </w:rPr>
        <w:t>по годам реализации проекта</w:t>
      </w:r>
      <w:r w:rsidRPr="009D3C35">
        <w:rPr>
          <w:bCs/>
          <w:color w:val="000000"/>
          <w:sz w:val="24"/>
          <w:szCs w:val="24"/>
        </w:rPr>
        <w:t xml:space="preserve"> (из расчёта на 1 рубль средств Фонда, вложенных в НИОКР).</w:t>
      </w:r>
    </w:p>
    <w:p w:rsidR="00B25CEC" w:rsidRPr="009D3C35" w:rsidRDefault="00B25CEC" w:rsidP="00B25CEC">
      <w:pPr>
        <w:jc w:val="both"/>
        <w:rPr>
          <w:color w:val="000000"/>
        </w:rPr>
      </w:pPr>
      <w:r w:rsidRPr="009D3C35">
        <w:rPr>
          <w:color w:val="000000"/>
        </w:rPr>
        <w:t xml:space="preserve">6.2. </w:t>
      </w:r>
      <w:proofErr w:type="spellStart"/>
      <w:r w:rsidRPr="009D3C35">
        <w:rPr>
          <w:color w:val="000000"/>
        </w:rPr>
        <w:t>Внеоборотные</w:t>
      </w:r>
      <w:proofErr w:type="spellEnd"/>
      <w:r w:rsidRPr="009D3C35">
        <w:rPr>
          <w:color w:val="000000"/>
        </w:rPr>
        <w:t xml:space="preserve"> активы, в том числе основные средства, нематериальные активы по годам реализации проекта.</w:t>
      </w:r>
    </w:p>
    <w:p w:rsidR="00B25CEC" w:rsidRPr="009D3C35" w:rsidRDefault="00B25CEC" w:rsidP="00B25CEC">
      <w:pPr>
        <w:jc w:val="both"/>
        <w:rPr>
          <w:color w:val="000000"/>
        </w:rPr>
      </w:pPr>
      <w:r w:rsidRPr="009D3C35">
        <w:rPr>
          <w:color w:val="000000"/>
        </w:rPr>
        <w:t>6.3. Выработка на человека по годам реализации проекта.</w:t>
      </w:r>
    </w:p>
    <w:p w:rsidR="00B25CEC" w:rsidRPr="009D3C35" w:rsidRDefault="00B25CEC" w:rsidP="00B25CEC">
      <w:pPr>
        <w:jc w:val="both"/>
        <w:rPr>
          <w:color w:val="000000"/>
        </w:rPr>
      </w:pPr>
      <w:r w:rsidRPr="009D3C35">
        <w:rPr>
          <w:color w:val="000000"/>
        </w:rPr>
        <w:t>6.4. Число рабочих мест по годам реализации проекта.</w:t>
      </w:r>
    </w:p>
    <w:p w:rsidR="00B25CEC" w:rsidRPr="00022E86" w:rsidRDefault="00B25CEC" w:rsidP="00B25CEC">
      <w:pPr>
        <w:jc w:val="both"/>
        <w:rPr>
          <w:b/>
          <w:i/>
          <w:color w:val="000000"/>
        </w:rPr>
      </w:pPr>
      <w:r w:rsidRPr="009D3C35">
        <w:rPr>
          <w:color w:val="000000"/>
        </w:rPr>
        <w:t xml:space="preserve">6.5. Плановый объем продаж продукции (в натуральном и денежном выражении), в том числе разработанной с использованием средств Фонда </w:t>
      </w:r>
      <w:proofErr w:type="spellStart"/>
      <w:r w:rsidRPr="009D3C35">
        <w:rPr>
          <w:color w:val="000000"/>
        </w:rPr>
        <w:t>Содействияпо</w:t>
      </w:r>
      <w:proofErr w:type="spellEnd"/>
      <w:r w:rsidRPr="009D3C35">
        <w:rPr>
          <w:color w:val="000000"/>
        </w:rPr>
        <w:t xml:space="preserve"> годам реализации проекта.</w:t>
      </w:r>
    </w:p>
    <w:p w:rsidR="00B25CEC" w:rsidRDefault="00B25CEC" w:rsidP="00B25CEC">
      <w:pPr>
        <w:pStyle w:val="9"/>
        <w:spacing w:before="0" w:after="0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25CEC" w:rsidRDefault="00B25CEC" w:rsidP="00B25CEC">
      <w:pPr>
        <w:jc w:val="right"/>
      </w:pPr>
      <w:r>
        <w:t xml:space="preserve">Табл. 1. </w:t>
      </w:r>
    </w:p>
    <w:tbl>
      <w:tblPr>
        <w:tblW w:w="9610" w:type="dxa"/>
        <w:tblInd w:w="-5" w:type="dxa"/>
        <w:tblLayout w:type="fixed"/>
        <w:tblLook w:val="0000"/>
      </w:tblPr>
      <w:tblGrid>
        <w:gridCol w:w="1956"/>
        <w:gridCol w:w="3827"/>
        <w:gridCol w:w="956"/>
        <w:gridCol w:w="957"/>
        <w:gridCol w:w="957"/>
        <w:gridCol w:w="957"/>
      </w:tblGrid>
      <w:tr w:rsidR="00B25CEC" w:rsidTr="00D771E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EC" w:rsidRDefault="00B25CEC" w:rsidP="00D771E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статьи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кв. 201_ г.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кв. 201_ г.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кв. 201_ г.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</w:t>
            </w:r>
          </w:p>
        </w:tc>
      </w:tr>
      <w:tr w:rsidR="00B25CEC" w:rsidTr="00D771E6"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B25CEC" w:rsidRDefault="00B25CEC" w:rsidP="00D771E6">
            <w:pPr>
              <w:snapToGrid w:val="0"/>
              <w:jc w:val="both"/>
            </w:pPr>
            <w:r>
              <w:t xml:space="preserve">Операционная </w:t>
            </w:r>
          </w:p>
          <w:p w:rsidR="00B25CEC" w:rsidRDefault="00B25CEC" w:rsidP="00D771E6">
            <w:pPr>
              <w:jc w:val="both"/>
            </w:pPr>
            <w:r>
              <w:t>деятельность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Расходные: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заработная плата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налоги и начисления на заработную плату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сырье и материалы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арендная плата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 xml:space="preserve">накладные расходы 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реклама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электроэнергия, вода, тепло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налоги: НДС, налог на имущество, на рекламу, на прибыль, акцизы, сборы,  единый налог, вмененный налог и др.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другие расходы</w:t>
            </w:r>
          </w:p>
          <w:p w:rsidR="00B25CEC" w:rsidRDefault="00B25CEC" w:rsidP="00D771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Доходные: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продажи продукта 1,2,…,</w:t>
            </w:r>
            <w:proofErr w:type="spellStart"/>
            <w:proofErr w:type="gramStart"/>
            <w:r>
              <w:t>х</w:t>
            </w:r>
            <w:proofErr w:type="spellEnd"/>
            <w:proofErr w:type="gramEnd"/>
            <w:r>
              <w:t>,</w:t>
            </w:r>
          </w:p>
          <w:p w:rsidR="00B25CEC" w:rsidRPr="008F223A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 w:rsidRPr="008F223A">
              <w:t>оказание услуг 1,2,…,</w:t>
            </w:r>
            <w:proofErr w:type="spellStart"/>
            <w:proofErr w:type="gramStart"/>
            <w:r w:rsidRPr="008F223A">
              <w:t>х</w:t>
            </w:r>
            <w:proofErr w:type="spellEnd"/>
            <w:proofErr w:type="gramEnd"/>
          </w:p>
          <w:p w:rsidR="00B25CEC" w:rsidRPr="0092579F" w:rsidRDefault="00B25CEC" w:rsidP="00D771E6">
            <w:pPr>
              <w:widowControl w:val="0"/>
              <w:tabs>
                <w:tab w:val="left" w:pos="397"/>
              </w:tabs>
              <w:suppressAutoHyphens/>
              <w:autoSpaceDE w:val="0"/>
              <w:jc w:val="both"/>
            </w:pPr>
            <w:r w:rsidRPr="008F223A">
              <w:rPr>
                <w:rStyle w:val="PEStyleFont8"/>
              </w:rPr>
              <w:t>в т. ч. объем продаж продукта (услуг), разработанных с использованием средств Фонда 1,2,….,</w:t>
            </w:r>
            <w:proofErr w:type="spellStart"/>
            <w:r w:rsidRPr="008F223A">
              <w:rPr>
                <w:rStyle w:val="PEStyleFont8"/>
              </w:rPr>
              <w:t>х</w:t>
            </w:r>
            <w:proofErr w:type="spellEnd"/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B25CEC" w:rsidTr="00D771E6"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B25CEC" w:rsidRDefault="00B25CEC" w:rsidP="00D771E6">
            <w:pPr>
              <w:snapToGrid w:val="0"/>
              <w:jc w:val="both"/>
            </w:pPr>
            <w:r>
              <w:t>Инвестиционная</w:t>
            </w:r>
          </w:p>
          <w:p w:rsidR="00B25CEC" w:rsidRDefault="00B25CEC" w:rsidP="00D771E6">
            <w:pPr>
              <w:jc w:val="both"/>
            </w:pPr>
            <w:r>
              <w:t>деятельность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Расходные: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lastRenderedPageBreak/>
              <w:t>приобретение и монтаж станков и оборудования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покупку мебели и офисной техники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 xml:space="preserve">приобретение зданий и ремонт помещений 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приобретение финансовых и инвестиционных активов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другие расходы</w:t>
            </w:r>
          </w:p>
          <w:p w:rsidR="00B25CEC" w:rsidRDefault="00B25CEC" w:rsidP="00D771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Доходные: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продажа станков, оборудования, мебели, офисной техники, зданий и сооружений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продажа финансовых и инвестиционных активов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B25CEC" w:rsidTr="00D771E6">
        <w:tc>
          <w:tcPr>
            <w:tcW w:w="1956" w:type="dxa"/>
            <w:tcBorders>
              <w:left w:val="single" w:sz="4" w:space="0" w:color="000000"/>
              <w:bottom w:val="single" w:sz="4" w:space="0" w:color="auto"/>
            </w:tcBorders>
          </w:tcPr>
          <w:p w:rsidR="00B25CEC" w:rsidRDefault="00B25CEC" w:rsidP="00D771E6">
            <w:pPr>
              <w:snapToGrid w:val="0"/>
              <w:jc w:val="both"/>
            </w:pPr>
            <w:r>
              <w:lastRenderedPageBreak/>
              <w:t xml:space="preserve">Финансовая </w:t>
            </w:r>
          </w:p>
          <w:p w:rsidR="00B25CEC" w:rsidRDefault="00B25CEC" w:rsidP="00D771E6">
            <w:pPr>
              <w:jc w:val="both"/>
            </w:pPr>
            <w:r>
              <w:t>деятельность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Расходные: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выплата процентов по кредитам и займам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выплата дивидендов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возврат кредитов, займом и инвестиций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лизинговые платежи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другие расходы</w:t>
            </w:r>
          </w:p>
          <w:p w:rsidR="00B25CEC" w:rsidRDefault="00B25CEC" w:rsidP="00D771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Доходные: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получение кредитов и займов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получение инвестиций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самофинансирование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получение целевого и государственного финансирования</w:t>
            </w:r>
          </w:p>
          <w:p w:rsidR="00B25CEC" w:rsidRDefault="00B25CEC" w:rsidP="00B25CEC">
            <w:pPr>
              <w:widowControl w:val="0"/>
              <w:numPr>
                <w:ilvl w:val="0"/>
                <w:numId w:val="1"/>
              </w:numPr>
              <w:tabs>
                <w:tab w:val="left" w:pos="397"/>
              </w:tabs>
              <w:suppressAutoHyphens/>
              <w:autoSpaceDE w:val="0"/>
              <w:jc w:val="both"/>
            </w:pPr>
            <w:r>
              <w:t>получение сре</w:t>
            </w:r>
            <w:proofErr w:type="gramStart"/>
            <w:r>
              <w:t>дств пр</w:t>
            </w:r>
            <w:proofErr w:type="gramEnd"/>
            <w:r>
              <w:t>и увеличении уставного капитала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B25CEC" w:rsidTr="00D771E6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EC" w:rsidRPr="00412A2D" w:rsidRDefault="00B25CEC" w:rsidP="00D771E6">
            <w:pPr>
              <w:snapToGrid w:val="0"/>
              <w:jc w:val="both"/>
              <w:rPr>
                <w:bCs/>
              </w:rPr>
            </w:pPr>
            <w:r w:rsidRPr="00412A2D">
              <w:rPr>
                <w:bCs/>
              </w:rPr>
              <w:t>Баланс наличности на начало периода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B25CEC" w:rsidTr="00D771E6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EC" w:rsidRPr="00412A2D" w:rsidRDefault="00B25CEC" w:rsidP="00D771E6">
            <w:pPr>
              <w:snapToGrid w:val="0"/>
              <w:jc w:val="both"/>
              <w:rPr>
                <w:bCs/>
              </w:rPr>
            </w:pPr>
            <w:r w:rsidRPr="00412A2D">
              <w:rPr>
                <w:bCs/>
              </w:rPr>
              <w:t>Баланс наличности на конец периода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EC" w:rsidRDefault="00B25CEC" w:rsidP="00D771E6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B25CEC" w:rsidRDefault="00B25CEC" w:rsidP="00B25CEC">
      <w:pPr>
        <w:pStyle w:val="a5"/>
        <w:spacing w:line="240" w:lineRule="auto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CEC" w:rsidRDefault="00B25CEC"/>
    <w:sectPr w:rsidR="00B2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W Repor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"/>
        </w:tabs>
        <w:ind w:left="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CEC"/>
    <w:rsid w:val="00B2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25C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B25C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5C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B25CEC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B25CEC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B25CEC"/>
    <w:rPr>
      <w:rFonts w:ascii="Times New Roman" w:eastAsia="Times New Roman" w:hAnsi="Times New Roman" w:cs="Times New Roman"/>
      <w:lang w:eastAsia="ru-RU"/>
    </w:rPr>
  </w:style>
  <w:style w:type="paragraph" w:styleId="21">
    <w:name w:val="Body Text 2"/>
    <w:basedOn w:val="a"/>
    <w:link w:val="22"/>
    <w:uiPriority w:val="99"/>
    <w:rsid w:val="00B25C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25C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Indent"/>
    <w:basedOn w:val="a"/>
    <w:uiPriority w:val="99"/>
    <w:rsid w:val="00B25CEC"/>
    <w:pPr>
      <w:spacing w:line="360" w:lineRule="auto"/>
      <w:ind w:firstLine="624"/>
      <w:jc w:val="both"/>
    </w:pPr>
    <w:rPr>
      <w:sz w:val="26"/>
      <w:szCs w:val="20"/>
    </w:rPr>
  </w:style>
  <w:style w:type="character" w:customStyle="1" w:styleId="PEStyleFont8">
    <w:name w:val="PEStyleFont8"/>
    <w:basedOn w:val="a0"/>
    <w:rsid w:val="00B25CEC"/>
    <w:rPr>
      <w:rFonts w:ascii="PEW Report" w:hAnsi="PEW Report" w:cs="PEW Report"/>
      <w:spacing w:val="0"/>
      <w:position w:val="0"/>
      <w:sz w:val="16"/>
      <w:szCs w:val="16"/>
      <w:u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4631</Characters>
  <Application>Microsoft Office Word</Application>
  <DocSecurity>0</DocSecurity>
  <Lines>38</Lines>
  <Paragraphs>10</Paragraphs>
  <ScaleCrop>false</ScaleCrop>
  <Company>€¬п ®аЈ ­Ё§ жЁЁ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1</cp:revision>
  <dcterms:created xsi:type="dcterms:W3CDTF">2011-10-04T12:11:00Z</dcterms:created>
  <dcterms:modified xsi:type="dcterms:W3CDTF">2011-10-04T12:12:00Z</dcterms:modified>
</cp:coreProperties>
</file>